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84" w:rsidRPr="00324D84" w:rsidRDefault="00324D84" w:rsidP="00324D84">
      <w:pPr>
        <w:spacing w:after="0" w:line="240" w:lineRule="auto"/>
        <w:jc w:val="center"/>
        <w:outlineLvl w:val="0"/>
        <w:rPr>
          <w:rFonts w:ascii="Times New Roman" w:eastAsia="Times New Roman" w:hAnsi="Times New Roman" w:cs="Times New Roman"/>
          <w:b/>
          <w:bCs/>
          <w:kern w:val="36"/>
          <w:sz w:val="48"/>
          <w:szCs w:val="48"/>
        </w:rPr>
      </w:pPr>
      <w:r w:rsidRPr="00324D84">
        <w:rPr>
          <w:rFonts w:ascii="Times New Roman" w:eastAsia="Times New Roman" w:hAnsi="Times New Roman" w:cs="Times New Roman"/>
          <w:b/>
          <w:bCs/>
          <w:color w:val="000000"/>
          <w:kern w:val="36"/>
          <w:sz w:val="24"/>
          <w:szCs w:val="24"/>
        </w:rPr>
        <w:t>WILSON COUNTY, KANSAS</w:t>
      </w:r>
    </w:p>
    <w:p w:rsidR="00324D84" w:rsidRPr="00324D84" w:rsidRDefault="00324D84" w:rsidP="00324D84">
      <w:pPr>
        <w:spacing w:after="0" w:line="240" w:lineRule="auto"/>
        <w:jc w:val="center"/>
        <w:outlineLvl w:val="0"/>
        <w:rPr>
          <w:rFonts w:ascii="Times New Roman" w:eastAsia="Times New Roman" w:hAnsi="Times New Roman" w:cs="Times New Roman"/>
          <w:b/>
          <w:bCs/>
          <w:kern w:val="36"/>
          <w:sz w:val="48"/>
          <w:szCs w:val="48"/>
        </w:rPr>
      </w:pPr>
      <w:r w:rsidRPr="00324D84">
        <w:rPr>
          <w:rFonts w:ascii="Times New Roman" w:eastAsia="Times New Roman" w:hAnsi="Times New Roman" w:cs="Times New Roman"/>
          <w:b/>
          <w:bCs/>
          <w:kern w:val="36"/>
          <w:sz w:val="24"/>
          <w:szCs w:val="24"/>
        </w:rPr>
        <w:t>OFFICIAL MINUTES</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February 2, 2009</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w:t>
      </w:r>
    </w:p>
    <w:p w:rsidR="00324D84" w:rsidRPr="00324D84" w:rsidRDefault="00324D84" w:rsidP="00324D84">
      <w:pPr>
        <w:spacing w:after="0" w:line="240" w:lineRule="auto"/>
        <w:outlineLvl w:val="0"/>
        <w:rPr>
          <w:rFonts w:ascii="Times New Roman" w:eastAsia="Times New Roman" w:hAnsi="Times New Roman" w:cs="Times New Roman"/>
          <w:b/>
          <w:bCs/>
          <w:kern w:val="36"/>
          <w:sz w:val="48"/>
          <w:szCs w:val="48"/>
        </w:rPr>
      </w:pPr>
      <w:r w:rsidRPr="00324D84">
        <w:rPr>
          <w:rFonts w:ascii="Times New Roman" w:eastAsia="Times New Roman" w:hAnsi="Times New Roman" w:cs="Times New Roman"/>
          <w:kern w:val="36"/>
          <w:sz w:val="24"/>
          <w:szCs w:val="24"/>
        </w:rPr>
        <w:t xml:space="preserve"> The Board of County Commissioners, three members, County Clerk and County Coordinator were present, and met in regular </w:t>
      </w:r>
      <w:r w:rsidRPr="00324D84">
        <w:rPr>
          <w:rFonts w:ascii="Times New Roman" w:eastAsia="Times New Roman" w:hAnsi="Times New Roman" w:cs="Times New Roman"/>
          <w:color w:val="000000"/>
          <w:kern w:val="36"/>
          <w:sz w:val="24"/>
          <w:szCs w:val="24"/>
        </w:rPr>
        <w:t>session at 3:00 p</w:t>
      </w:r>
      <w:r w:rsidRPr="00324D84">
        <w:rPr>
          <w:rFonts w:ascii="Times New Roman" w:eastAsia="Times New Roman" w:hAnsi="Times New Roman" w:cs="Times New Roman"/>
          <w:kern w:val="36"/>
          <w:sz w:val="24"/>
          <w:szCs w:val="24"/>
        </w:rPr>
        <w:t>.m.</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CALL TO ORDER:</w:t>
      </w:r>
      <w:r w:rsidRPr="00324D84">
        <w:rPr>
          <w:rFonts w:ascii="Times New Roman" w:eastAsia="Times New Roman" w:hAnsi="Times New Roman" w:cs="Times New Roman"/>
          <w:color w:val="000000"/>
          <w:sz w:val="24"/>
          <w:szCs w:val="24"/>
        </w:rPr>
        <w:t xml:space="preserve"> Commissioner Lambert.</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 xml:space="preserve">INVOCATION: </w:t>
      </w:r>
      <w:r w:rsidRPr="00324D84">
        <w:rPr>
          <w:rFonts w:ascii="Times New Roman" w:eastAsia="Times New Roman" w:hAnsi="Times New Roman" w:cs="Times New Roman"/>
          <w:color w:val="000000"/>
          <w:sz w:val="24"/>
          <w:szCs w:val="24"/>
        </w:rPr>
        <w:t>Commissioner Lambert.</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PLEDGE OF ALLEGIANCE:</w:t>
      </w:r>
      <w:r w:rsidRPr="00324D84">
        <w:rPr>
          <w:rFonts w:ascii="Times New Roman" w:eastAsia="Times New Roman" w:hAnsi="Times New Roman" w:cs="Times New Roman"/>
          <w:color w:val="000000"/>
          <w:sz w:val="24"/>
          <w:szCs w:val="24"/>
        </w:rPr>
        <w:t xml:space="preserve"> Commissioner Lambert.</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MINUTES:</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w:t>
      </w:r>
    </w:p>
    <w:p w:rsidR="00324D84" w:rsidRPr="00324D84" w:rsidRDefault="00324D84" w:rsidP="00324D84">
      <w:pPr>
        <w:spacing w:after="0" w:line="240" w:lineRule="auto"/>
        <w:ind w:left="720"/>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 xml:space="preserve">ACTION: </w:t>
      </w:r>
      <w:r w:rsidRPr="00324D84">
        <w:rPr>
          <w:rFonts w:ascii="Times New Roman" w:eastAsia="Times New Roman" w:hAnsi="Times New Roman" w:cs="Times New Roman"/>
          <w:color w:val="000000"/>
          <w:sz w:val="24"/>
          <w:szCs w:val="24"/>
        </w:rPr>
        <w:t xml:space="preserve">A motion was made by Commissioner </w:t>
      </w:r>
      <w:proofErr w:type="spellStart"/>
      <w:r w:rsidRPr="00324D84">
        <w:rPr>
          <w:rFonts w:ascii="Times New Roman" w:eastAsia="Times New Roman" w:hAnsi="Times New Roman" w:cs="Times New Roman"/>
          <w:color w:val="000000"/>
          <w:sz w:val="24"/>
          <w:szCs w:val="24"/>
        </w:rPr>
        <w:t>Fitzmorris</w:t>
      </w:r>
      <w:proofErr w:type="spellEnd"/>
      <w:r w:rsidRPr="00324D84">
        <w:rPr>
          <w:rFonts w:ascii="Times New Roman" w:eastAsia="Times New Roman" w:hAnsi="Times New Roman" w:cs="Times New Roman"/>
          <w:color w:val="000000"/>
          <w:sz w:val="24"/>
          <w:szCs w:val="24"/>
        </w:rPr>
        <w:t xml:space="preserve"> to approve the amended minutes of January 26</w:t>
      </w:r>
      <w:r w:rsidRPr="00324D84">
        <w:rPr>
          <w:rFonts w:ascii="Times New Roman" w:eastAsia="Times New Roman" w:hAnsi="Times New Roman" w:cs="Times New Roman"/>
          <w:color w:val="000000"/>
          <w:sz w:val="24"/>
          <w:szCs w:val="24"/>
          <w:vertAlign w:val="superscript"/>
        </w:rPr>
        <w:t>th</w:t>
      </w:r>
      <w:r w:rsidRPr="00324D84">
        <w:rPr>
          <w:rFonts w:ascii="Times New Roman" w:eastAsia="Times New Roman" w:hAnsi="Times New Roman" w:cs="Times New Roman"/>
          <w:color w:val="000000"/>
          <w:sz w:val="24"/>
          <w:szCs w:val="24"/>
        </w:rPr>
        <w:t xml:space="preserve"> and this week’s agenda.  Commissioner Walker seconded the motion, and the motion carried. The amendment was to change to KHDE assessment site, instead of BP assessment site at the former Neodesha Refinery.</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w:t>
      </w:r>
      <w:r w:rsidRPr="00324D84">
        <w:rPr>
          <w:rFonts w:ascii="Times New Roman" w:eastAsia="Times New Roman" w:hAnsi="Times New Roman" w:cs="Times New Roman"/>
          <w:b/>
          <w:bCs/>
          <w:color w:val="000000"/>
          <w:sz w:val="24"/>
          <w:szCs w:val="24"/>
        </w:rPr>
        <w:t>ROAD AND BRIDGE REPORT:</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Mark Demas, Road and Bridge Supervisor presented his weekly report. The following items were discussed: road work and machinery.</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 EXECUTIVE SESSION:</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w:t>
      </w:r>
    </w:p>
    <w:p w:rsidR="00324D84" w:rsidRPr="00324D84" w:rsidRDefault="00324D84" w:rsidP="00324D84">
      <w:pPr>
        <w:spacing w:after="0" w:line="240" w:lineRule="auto"/>
        <w:ind w:left="720"/>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ACTION:</w:t>
      </w:r>
      <w:r w:rsidRPr="00324D84">
        <w:rPr>
          <w:rFonts w:ascii="Times New Roman" w:eastAsia="Times New Roman" w:hAnsi="Times New Roman" w:cs="Times New Roman"/>
          <w:color w:val="000000"/>
          <w:sz w:val="24"/>
          <w:szCs w:val="24"/>
        </w:rPr>
        <w:t xml:space="preserve"> A motion was made by Commissioner </w:t>
      </w:r>
      <w:proofErr w:type="spellStart"/>
      <w:r w:rsidRPr="00324D84">
        <w:rPr>
          <w:rFonts w:ascii="Times New Roman" w:eastAsia="Times New Roman" w:hAnsi="Times New Roman" w:cs="Times New Roman"/>
          <w:color w:val="000000"/>
          <w:sz w:val="24"/>
          <w:szCs w:val="24"/>
        </w:rPr>
        <w:t>Fitzmorris</w:t>
      </w:r>
      <w:proofErr w:type="spellEnd"/>
      <w:r w:rsidRPr="00324D84">
        <w:rPr>
          <w:rFonts w:ascii="Times New Roman" w:eastAsia="Times New Roman" w:hAnsi="Times New Roman" w:cs="Times New Roman"/>
          <w:color w:val="000000"/>
          <w:sz w:val="24"/>
          <w:szCs w:val="24"/>
        </w:rPr>
        <w:t xml:space="preserve"> to recess to executive session at 3:16 p.m. for 15 minutes to discuss non-elected personnel with Mark Demas, Road &amp; Bridge Supervisor and Kris </w:t>
      </w:r>
      <w:proofErr w:type="spellStart"/>
      <w:r w:rsidRPr="00324D84">
        <w:rPr>
          <w:rFonts w:ascii="Times New Roman" w:eastAsia="Times New Roman" w:hAnsi="Times New Roman" w:cs="Times New Roman"/>
          <w:color w:val="000000"/>
          <w:sz w:val="24"/>
          <w:szCs w:val="24"/>
        </w:rPr>
        <w:t>Marple</w:t>
      </w:r>
      <w:proofErr w:type="spellEnd"/>
      <w:r w:rsidRPr="00324D84">
        <w:rPr>
          <w:rFonts w:ascii="Times New Roman" w:eastAsia="Times New Roman" w:hAnsi="Times New Roman" w:cs="Times New Roman"/>
          <w:color w:val="000000"/>
          <w:sz w:val="24"/>
          <w:szCs w:val="24"/>
        </w:rPr>
        <w:t xml:space="preserve">, Coordinator present. Commissioner Walker seconded the motion, and the motion carried. </w:t>
      </w:r>
      <w:proofErr w:type="gramStart"/>
      <w:r w:rsidRPr="00324D84">
        <w:rPr>
          <w:rFonts w:ascii="Times New Roman" w:eastAsia="Times New Roman" w:hAnsi="Times New Roman" w:cs="Times New Roman"/>
          <w:color w:val="000000"/>
          <w:sz w:val="24"/>
          <w:szCs w:val="24"/>
        </w:rPr>
        <w:t>Returned to regular session at 3:31 p.m. with no action taken.</w:t>
      </w:r>
      <w:proofErr w:type="gramEnd"/>
      <w:r w:rsidRPr="00324D84">
        <w:rPr>
          <w:rFonts w:ascii="Times New Roman" w:eastAsia="Times New Roman" w:hAnsi="Times New Roman" w:cs="Times New Roman"/>
          <w:color w:val="000000"/>
          <w:sz w:val="24"/>
          <w:szCs w:val="24"/>
        </w:rPr>
        <w:t xml:space="preserve">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EMERGENCY MANAGEMENT:</w:t>
      </w:r>
    </w:p>
    <w:p w:rsidR="00324D84" w:rsidRPr="00324D84" w:rsidRDefault="00324D84" w:rsidP="00324D84">
      <w:pPr>
        <w:spacing w:after="0" w:line="240" w:lineRule="auto"/>
        <w:jc w:val="center"/>
        <w:rPr>
          <w:rFonts w:ascii="Times New Roman" w:eastAsia="Times New Roman" w:hAnsi="Times New Roman" w:cs="Times New Roman"/>
          <w:sz w:val="24"/>
          <w:szCs w:val="24"/>
        </w:rPr>
      </w:pP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xml:space="preserve">Rick Brown, Emergency Manager discussed the KDOT share-user agreement with Commissioners.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 SHERIFF:</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lastRenderedPageBreak/>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xml:space="preserve">Dan Bath, Sheriff presented his weekly report. The following items were discussed: jail population, invoices, and vehicle use.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KANSAS COUNTY COMMISSIONERS ASSOC.:</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w:t>
      </w:r>
    </w:p>
    <w:p w:rsidR="00324D84" w:rsidRPr="00324D84" w:rsidRDefault="00324D84" w:rsidP="00324D84">
      <w:pPr>
        <w:spacing w:after="0" w:line="240" w:lineRule="auto"/>
        <w:ind w:left="720"/>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ACTION:</w:t>
      </w:r>
      <w:r w:rsidRPr="00324D84">
        <w:rPr>
          <w:rFonts w:ascii="Times New Roman" w:eastAsia="Times New Roman" w:hAnsi="Times New Roman" w:cs="Times New Roman"/>
          <w:color w:val="000000"/>
          <w:sz w:val="24"/>
          <w:szCs w:val="24"/>
        </w:rPr>
        <w:t xml:space="preserve"> A motion was made by Commissioner Walker to approve renewing the membership to the KCCA for 2009 with a cost of $280.80. Commissioner </w:t>
      </w:r>
      <w:proofErr w:type="spellStart"/>
      <w:r w:rsidRPr="00324D84">
        <w:rPr>
          <w:rFonts w:ascii="Times New Roman" w:eastAsia="Times New Roman" w:hAnsi="Times New Roman" w:cs="Times New Roman"/>
          <w:color w:val="000000"/>
          <w:sz w:val="24"/>
          <w:szCs w:val="24"/>
        </w:rPr>
        <w:t>Fitzmorris</w:t>
      </w:r>
      <w:proofErr w:type="spellEnd"/>
      <w:r w:rsidRPr="00324D84">
        <w:rPr>
          <w:rFonts w:ascii="Times New Roman" w:eastAsia="Times New Roman" w:hAnsi="Times New Roman" w:cs="Times New Roman"/>
          <w:color w:val="000000"/>
          <w:sz w:val="24"/>
          <w:szCs w:val="24"/>
        </w:rPr>
        <w:t xml:space="preserve"> seconded the motion, and the motion carried.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sz w:val="24"/>
          <w:szCs w:val="24"/>
        </w:rPr>
        <w:t>COORDINATOR:</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sz w:val="24"/>
          <w:szCs w:val="24"/>
        </w:rPr>
        <w:t xml:space="preserve">Kris </w:t>
      </w:r>
      <w:proofErr w:type="spellStart"/>
      <w:r w:rsidRPr="00324D84">
        <w:rPr>
          <w:rFonts w:ascii="Times New Roman" w:eastAsia="Times New Roman" w:hAnsi="Times New Roman" w:cs="Times New Roman"/>
          <w:sz w:val="24"/>
          <w:szCs w:val="24"/>
        </w:rPr>
        <w:t>Marple</w:t>
      </w:r>
      <w:proofErr w:type="spellEnd"/>
      <w:r w:rsidRPr="00324D84">
        <w:rPr>
          <w:rFonts w:ascii="Times New Roman" w:eastAsia="Times New Roman" w:hAnsi="Times New Roman" w:cs="Times New Roman"/>
          <w:sz w:val="24"/>
          <w:szCs w:val="24"/>
        </w:rPr>
        <w:t>, County Coordinator, discussed with the Commissioners the Kansas County Natural Gas Storage Coalition; legislation update; and 2009 salary increase procedure.</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sz w:val="24"/>
          <w:szCs w:val="24"/>
        </w:rPr>
        <w:t>**********</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sz w:val="24"/>
          <w:szCs w:val="24"/>
        </w:rPr>
        <w:t>OTHER BUSINESS:</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w:t>
      </w:r>
    </w:p>
    <w:p w:rsidR="00324D84" w:rsidRPr="00324D84" w:rsidRDefault="00324D84" w:rsidP="00324D84">
      <w:pPr>
        <w:spacing w:after="0" w:line="240" w:lineRule="auto"/>
        <w:ind w:left="360" w:hanging="360"/>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1.        Reports received: jail log, Road &amp; Bridge, Appraiser, Health and Sheriff’s fees.</w:t>
      </w:r>
    </w:p>
    <w:p w:rsidR="00324D84" w:rsidRPr="00324D84" w:rsidRDefault="00324D84" w:rsidP="00324D84">
      <w:pPr>
        <w:spacing w:after="0" w:line="240" w:lineRule="auto"/>
        <w:ind w:left="360" w:hanging="360"/>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2.        Approved abatements 2008-134 to 2008-138.</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ADJOURNMENT</w:t>
      </w:r>
      <w:r w:rsidRPr="00324D84">
        <w:rPr>
          <w:rFonts w:ascii="Times New Roman" w:eastAsia="Times New Roman" w:hAnsi="Times New Roman" w:cs="Times New Roman"/>
          <w:color w:val="000000"/>
          <w:sz w:val="24"/>
          <w:szCs w:val="24"/>
        </w:rPr>
        <w:t>:</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The meeting adjourned at 6:15 p.m. to reconvene Monday, February 9</w:t>
      </w:r>
      <w:r w:rsidRPr="00324D84">
        <w:rPr>
          <w:rFonts w:ascii="Times New Roman" w:eastAsia="Times New Roman" w:hAnsi="Times New Roman" w:cs="Times New Roman"/>
          <w:color w:val="000000"/>
          <w:sz w:val="24"/>
          <w:szCs w:val="24"/>
          <w:vertAlign w:val="superscript"/>
        </w:rPr>
        <w:t>th</w:t>
      </w:r>
      <w:r w:rsidRPr="00324D84">
        <w:rPr>
          <w:rFonts w:ascii="Times New Roman" w:eastAsia="Times New Roman" w:hAnsi="Times New Roman" w:cs="Times New Roman"/>
          <w:color w:val="000000"/>
          <w:sz w:val="24"/>
          <w:szCs w:val="24"/>
        </w:rPr>
        <w:t xml:space="preserve"> @ 3:00 p.m.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xml:space="preserve">                                                                                                </w:t>
      </w:r>
    </w:p>
    <w:p w:rsidR="00324D84" w:rsidRPr="00324D84" w:rsidRDefault="00324D84" w:rsidP="00324D84">
      <w:pPr>
        <w:spacing w:after="0" w:line="240" w:lineRule="auto"/>
        <w:ind w:left="3600"/>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 </w:t>
      </w:r>
    </w:p>
    <w:p w:rsidR="00324D84" w:rsidRPr="00324D84" w:rsidRDefault="00324D84" w:rsidP="00324D84">
      <w:pPr>
        <w:spacing w:after="0" w:line="240" w:lineRule="auto"/>
        <w:ind w:left="3600"/>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 </w:t>
      </w:r>
    </w:p>
    <w:p w:rsidR="00324D84" w:rsidRPr="00324D84" w:rsidRDefault="00324D84" w:rsidP="00324D84">
      <w:pPr>
        <w:spacing w:after="0" w:line="240" w:lineRule="auto"/>
        <w:ind w:left="3600"/>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BOARD OF COUNTY COMMISSIONERS</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                                                                                WILSON COUNTY, KANSAS</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                                                                                                                                                                                                                                                                             ____________________________________</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                                                                                GARRY LAMBERT-</w:t>
      </w:r>
      <w:r w:rsidRPr="00324D84">
        <w:rPr>
          <w:rFonts w:ascii="Times New Roman" w:eastAsia="Times New Roman" w:hAnsi="Times New Roman" w:cs="Times New Roman"/>
          <w:color w:val="000000"/>
          <w:sz w:val="24"/>
          <w:szCs w:val="24"/>
        </w:rPr>
        <w:t>Chairman</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ATTEST:</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 </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____________________________________</w:t>
      </w:r>
    </w:p>
    <w:p w:rsidR="00324D84" w:rsidRPr="00324D84" w:rsidRDefault="00324D84" w:rsidP="00324D84">
      <w:pPr>
        <w:spacing w:after="0" w:line="240" w:lineRule="auto"/>
        <w:jc w:val="center"/>
        <w:rPr>
          <w:rFonts w:ascii="Times New Roman" w:eastAsia="Times New Roman" w:hAnsi="Times New Roman" w:cs="Times New Roman"/>
          <w:sz w:val="24"/>
          <w:szCs w:val="24"/>
        </w:rPr>
      </w:pPr>
      <w:r w:rsidRPr="00324D84">
        <w:rPr>
          <w:rFonts w:ascii="Times New Roman" w:eastAsia="Times New Roman" w:hAnsi="Times New Roman" w:cs="Times New Roman"/>
          <w:b/>
          <w:bCs/>
          <w:color w:val="000000"/>
          <w:sz w:val="24"/>
          <w:szCs w:val="24"/>
        </w:rPr>
        <w:t>COUNTY CLERK</w:t>
      </w:r>
    </w:p>
    <w:sectPr w:rsidR="00324D84" w:rsidRPr="00324D84"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D84"/>
    <w:rsid w:val="00324D84"/>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324D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D84"/>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324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324D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88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2010-09-04T03:35:00Z</dcterms:created>
  <dcterms:modified xsi:type="dcterms:W3CDTF">2010-09-04T03:37:00Z</dcterms:modified>
</cp:coreProperties>
</file>